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huellas de concreto hidráulico y empedrado en el municipio de Zimapán, en la localidad de Plutarco Elías Calles, Manzana las Lindas en calle Ciprés; ubicada en la localidad de Plutarco Elías Calles (Santiago), Municipio de Zimapán,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Zimapán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lastRenderedPageBreak/>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 y/o Empedrado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EO-SIPDUS-N88-2023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huellas de concreto hidráulico y empedrado en el municipio de Zimapán, en la localidad de Plutarco Elías Calles, Manzana las Lindas en calle Ciprés; ubicada en la localidad de Plutarco Elías Calles (Santiago), Municipio de Zimapán,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HACIENDA-A-FAFEF/GI-2023-1502-00338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12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huellas de concreto hidráulico y empedrado en el municipio de Zimapán, en la localidad de Plutarco Elías Calles, Manzana las Lindas en calle Ciprés; ubicada en la localidad de Plutarco Elías Calles (Santiago), Municipio de Zimapán,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01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01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 y/o Empedrado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 xml:space="preserve">ue el análisis, cálculo e integración de los precios sean acordes con las </w:t>
      </w:r>
      <w:r w:rsidRPr="009072F1">
        <w:rPr>
          <w:rFonts w:ascii="Arial" w:hAnsi="Arial" w:cs="Arial"/>
          <w:sz w:val="16"/>
          <w:szCs w:val="16"/>
        </w:rPr>
        <w:lastRenderedPageBreak/>
        <w:t>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 xml:space="preserve">as </w:t>
      </w:r>
      <w:r w:rsidRPr="009072F1">
        <w:rPr>
          <w:rFonts w:ascii="Arial" w:hAnsi="Arial" w:cs="Arial"/>
          <w:sz w:val="16"/>
          <w:szCs w:val="18"/>
        </w:rPr>
        <w:lastRenderedPageBreak/>
        <w:t>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 xml:space="preserve">e).- el costo del financiamiento no sea congruente con el programa de ejecución valorizado con montos mensuales, f).- el costo </w:t>
      </w:r>
      <w:r w:rsidR="00AB7E04" w:rsidRPr="009072F1">
        <w:rPr>
          <w:rFonts w:ascii="Arial" w:hAnsi="Arial" w:cs="Arial"/>
          <w:sz w:val="16"/>
          <w:szCs w:val="18"/>
        </w:rPr>
        <w:lastRenderedPageBreak/>
        <w:t>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 y/o Empedrado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 y/o Empedrado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F288CC" w14:textId="77777777" w:rsidR="00CF0D39" w:rsidRDefault="00CF0D39">
      <w:pPr>
        <w:spacing w:after="0" w:line="240" w:lineRule="auto"/>
      </w:pPr>
      <w:r>
        <w:separator/>
      </w:r>
    </w:p>
  </w:endnote>
  <w:endnote w:type="continuationSeparator" w:id="0">
    <w:p w14:paraId="70102114" w14:textId="77777777" w:rsidR="00CF0D39" w:rsidRDefault="00CF0D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A291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A291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A2914">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A2914">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A2914">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A291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B3C73D" w14:textId="77777777" w:rsidR="00CF0D39" w:rsidRDefault="00CF0D39">
      <w:pPr>
        <w:spacing w:after="0" w:line="240" w:lineRule="auto"/>
      </w:pPr>
      <w:r>
        <w:separator/>
      </w:r>
    </w:p>
  </w:footnote>
  <w:footnote w:type="continuationSeparator" w:id="0">
    <w:p w14:paraId="430C8885" w14:textId="77777777" w:rsidR="00CF0D39" w:rsidRDefault="00CF0D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14"/>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D39"/>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1BC2A-D1AE-44C6-8E68-C62BD8FF1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40323</Words>
  <Characters>221780</Characters>
  <Application>Microsoft Office Word</Application>
  <DocSecurity>0</DocSecurity>
  <Lines>1848</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261580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2023-07-21T22:46:00Z</dcterms:created>
  <dcterms:modified xsi:type="dcterms:W3CDTF">2023-07-21T22:46:00Z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